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F2" w:rsidRPr="00D03427" w:rsidRDefault="006032F2" w:rsidP="00C75FDA">
      <w:pPr>
        <w:pStyle w:val="Bezmezer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03427">
        <w:rPr>
          <w:rFonts w:ascii="Calibri" w:eastAsia="Calibri" w:hAnsi="Calibri" w:cs="Calibri"/>
          <w:b/>
          <w:sz w:val="28"/>
          <w:szCs w:val="28"/>
        </w:rPr>
        <w:t>Přínosy mezinárodní kuchyně – proč se nebát exotiky ani s dětmi</w:t>
      </w:r>
    </w:p>
    <w:p w:rsidR="006032F2" w:rsidRPr="00D03427" w:rsidRDefault="006032F2" w:rsidP="00C75FDA">
      <w:pPr>
        <w:pStyle w:val="Bezmezer"/>
        <w:jc w:val="center"/>
        <w:rPr>
          <w:rFonts w:ascii="Calibri" w:eastAsia="Calibri" w:hAnsi="Calibri" w:cs="Calibri"/>
          <w:i/>
        </w:rPr>
      </w:pPr>
      <w:r w:rsidRPr="00D03427">
        <w:rPr>
          <w:rFonts w:ascii="Calibri" w:eastAsia="Calibri" w:hAnsi="Calibri" w:cs="Calibri"/>
          <w:i/>
        </w:rPr>
        <w:t xml:space="preserve">Hana Knížková, </w:t>
      </w:r>
      <w:proofErr w:type="spellStart"/>
      <w:r w:rsidRPr="00D03427">
        <w:rPr>
          <w:rFonts w:ascii="Calibri" w:eastAsia="Calibri" w:hAnsi="Calibri" w:cs="Calibri"/>
          <w:i/>
        </w:rPr>
        <w:t>DiS</w:t>
      </w:r>
      <w:proofErr w:type="spellEnd"/>
      <w:r w:rsidRPr="00D03427">
        <w:rPr>
          <w:rFonts w:ascii="Calibri" w:eastAsia="Calibri" w:hAnsi="Calibri" w:cs="Calibri"/>
          <w:i/>
        </w:rPr>
        <w:t xml:space="preserve">., </w:t>
      </w:r>
      <w:r w:rsidR="00020098" w:rsidRPr="00D03427">
        <w:rPr>
          <w:rFonts w:ascii="Calibri" w:eastAsia="Calibri" w:hAnsi="Calibri" w:cs="Calibri"/>
          <w:i/>
        </w:rPr>
        <w:t>n</w:t>
      </w:r>
      <w:r w:rsidRPr="00D03427">
        <w:rPr>
          <w:rFonts w:ascii="Calibri" w:eastAsia="Calibri" w:hAnsi="Calibri" w:cs="Calibri"/>
          <w:i/>
        </w:rPr>
        <w:t>utriční terapeutka, Poradenské centrum Výživa dětí</w:t>
      </w:r>
    </w:p>
    <w:p w:rsidR="006032F2" w:rsidRPr="0041591D" w:rsidRDefault="006032F2" w:rsidP="00C75FDA">
      <w:pPr>
        <w:pStyle w:val="Bezmezer"/>
        <w:jc w:val="both"/>
        <w:rPr>
          <w:u w:val="single"/>
        </w:rPr>
      </w:pPr>
    </w:p>
    <w:p w:rsidR="006032F2" w:rsidRDefault="00E630E4" w:rsidP="00C75FDA">
      <w:pPr>
        <w:pStyle w:val="Bezmezer"/>
        <w:jc w:val="both"/>
      </w:pPr>
      <w:r>
        <w:t xml:space="preserve">S příchodem léta </w:t>
      </w:r>
      <w:r w:rsidR="00F97F11">
        <w:t xml:space="preserve">nastává </w:t>
      </w:r>
      <w:r>
        <w:t>čas letní</w:t>
      </w:r>
      <w:r w:rsidR="00F97F11">
        <w:t>ch</w:t>
      </w:r>
      <w:r>
        <w:t xml:space="preserve"> radován</w:t>
      </w:r>
      <w:r w:rsidR="00F97F11">
        <w:t>e</w:t>
      </w:r>
      <w:r>
        <w:t>k</w:t>
      </w:r>
      <w:r w:rsidR="00F97F11">
        <w:t>, prázdnin a dovolených</w:t>
      </w:r>
      <w:r>
        <w:t xml:space="preserve">. Mnoho lidí </w:t>
      </w:r>
      <w:proofErr w:type="gramStart"/>
      <w:r>
        <w:t>vyrazí</w:t>
      </w:r>
      <w:r w:rsidR="00C260EF">
        <w:t xml:space="preserve"> </w:t>
      </w:r>
      <w:r w:rsidR="00225682">
        <w:t xml:space="preserve">                        </w:t>
      </w:r>
      <w:r>
        <w:t>do</w:t>
      </w:r>
      <w:proofErr w:type="gramEnd"/>
      <w:r w:rsidRPr="00E630E4">
        <w:t xml:space="preserve"> teplejších krajů za sluncem a mořem a s </w:t>
      </w:r>
      <w:r w:rsidR="00C260EF">
        <w:t>t</w:t>
      </w:r>
      <w:r w:rsidRPr="00E630E4">
        <w:t>ím spojenými zážitky, mezi které patří i ochutnávání místních typických pokrmů. Mezi časté dovolenkové destinace Čechů patří Egypt, Turecko či Tunis, někdo vyrazí „jen“ po Evropě</w:t>
      </w:r>
      <w:r w:rsidR="00F97F11">
        <w:t xml:space="preserve">. </w:t>
      </w:r>
      <w:r w:rsidRPr="00E630E4">
        <w:t xml:space="preserve">U dospělých nehrozí při rozumném zkoušení nových a nezvyklých pokrmů téměř žádný problém, u dětí </w:t>
      </w:r>
      <w:r w:rsidR="00020098">
        <w:t>mít obavy také nemusíme, je</w:t>
      </w:r>
      <w:r w:rsidR="00C260EF">
        <w:t xml:space="preserve"> </w:t>
      </w:r>
      <w:r w:rsidR="00020098">
        <w:t>ale třeba dbát určitých pravidel</w:t>
      </w:r>
      <w:r w:rsidR="00662CB4">
        <w:t>.</w:t>
      </w:r>
      <w:r w:rsidRPr="00E630E4">
        <w:t xml:space="preserve"> Existují </w:t>
      </w:r>
      <w:r w:rsidR="00662CB4">
        <w:t xml:space="preserve">například </w:t>
      </w:r>
      <w:r w:rsidRPr="00E630E4">
        <w:t>méně obvyklé ingredience, které dětskému organizmu příliš neprospívají, jiná jídla mezinárodní kuchyně mají naopak vhodnější složení než běžná česká kuchyně.</w:t>
      </w:r>
    </w:p>
    <w:p w:rsidR="00E630E4" w:rsidRDefault="00E630E4" w:rsidP="00C75FDA">
      <w:pPr>
        <w:pStyle w:val="Bezmezer"/>
        <w:jc w:val="both"/>
      </w:pPr>
    </w:p>
    <w:p w:rsidR="00217F6F" w:rsidRDefault="006032F2" w:rsidP="00B00445">
      <w:pPr>
        <w:pStyle w:val="Bezmezer"/>
        <w:jc w:val="both"/>
      </w:pPr>
      <w:r>
        <w:t>Přímořská letoviska jsou charakteristická čerstvostí surovin. Od zeleniny a ovoce, přes ryby</w:t>
      </w:r>
      <w:r w:rsidR="00020098">
        <w:t xml:space="preserve"> a</w:t>
      </w:r>
      <w:r>
        <w:t xml:space="preserve"> mořské plody </w:t>
      </w:r>
      <w:r w:rsidR="00020098">
        <w:t xml:space="preserve">až </w:t>
      </w:r>
      <w:r w:rsidR="00C75FDA">
        <w:t>po</w:t>
      </w:r>
      <w:r>
        <w:t xml:space="preserve"> kvalitní rostlinné oleje. </w:t>
      </w:r>
      <w:r w:rsidR="001F1208">
        <w:t xml:space="preserve">Na rozdíl od nás mají ve svých jídelníčcích přímořské státy velké množství čerstvé zeleniny a ovoce. Nabídka je velmi široká a s ní </w:t>
      </w:r>
      <w:r w:rsidR="008F7E34">
        <w:t xml:space="preserve">souvisí </w:t>
      </w:r>
      <w:r w:rsidR="001F1208">
        <w:t>i široké zastoupení různých vitaminů a minerálních látek. Často konzumované a oblíbené je rybí maso. Představuje bohatý zdroj snadno stravitelných plnohodnot</w:t>
      </w:r>
      <w:r w:rsidR="00301C79">
        <w:t>ných bílkovin, dále</w:t>
      </w:r>
      <w:r w:rsidR="006D3B6A">
        <w:t xml:space="preserve"> </w:t>
      </w:r>
      <w:r w:rsidR="004C68BB">
        <w:t>nenasycených</w:t>
      </w:r>
      <w:r w:rsidR="006D3B6A">
        <w:t xml:space="preserve"> mastných kyselin</w:t>
      </w:r>
      <w:r w:rsidR="008F7E34">
        <w:t>,</w:t>
      </w:r>
      <w:r w:rsidR="001F1208">
        <w:t xml:space="preserve"> vitaminů D, E, skupiny B</w:t>
      </w:r>
      <w:r w:rsidR="008F7E34">
        <w:t xml:space="preserve"> a</w:t>
      </w:r>
      <w:r w:rsidR="009E52E7">
        <w:t xml:space="preserve"> </w:t>
      </w:r>
      <w:r w:rsidR="001F1208">
        <w:t xml:space="preserve">jódu. </w:t>
      </w:r>
      <w:r>
        <w:t>V</w:t>
      </w:r>
      <w:r w:rsidR="00F97F11">
        <w:t xml:space="preserve">e středomořském jídelníčku </w:t>
      </w:r>
      <w:r w:rsidR="00301C79">
        <w:t>hrají nezastupitelnou roli</w:t>
      </w:r>
      <w:r w:rsidR="0017389F">
        <w:t xml:space="preserve"> </w:t>
      </w:r>
      <w:r w:rsidR="00301C79">
        <w:t>kvalitní</w:t>
      </w:r>
      <w:r w:rsidR="0017389F">
        <w:t xml:space="preserve"> </w:t>
      </w:r>
      <w:r w:rsidR="00F97F11">
        <w:t>rostlinn</w:t>
      </w:r>
      <w:r w:rsidR="00301C79">
        <w:t>é</w:t>
      </w:r>
      <w:r w:rsidR="0017389F">
        <w:t xml:space="preserve"> </w:t>
      </w:r>
      <w:r>
        <w:t>olej</w:t>
      </w:r>
      <w:r w:rsidR="00301C79">
        <w:t xml:space="preserve">e </w:t>
      </w:r>
      <w:r w:rsidR="00662CB4">
        <w:t xml:space="preserve">- </w:t>
      </w:r>
      <w:r w:rsidR="00301C79">
        <w:t xml:space="preserve">např. známý olivový olej. Výhodou kvalitních rostlinných olejů a výrobků z nich vyrobených (např. margarinů) je </w:t>
      </w:r>
      <w:r w:rsidR="00662CB4">
        <w:t>příznivé</w:t>
      </w:r>
      <w:r w:rsidR="00301C79">
        <w:t xml:space="preserve"> působení na srdečně cévní systém. Protože </w:t>
      </w:r>
      <w:r w:rsidR="00AD0FBA">
        <w:t>oproti</w:t>
      </w:r>
      <w:r w:rsidR="00662CB4">
        <w:t xml:space="preserve"> typicky</w:t>
      </w:r>
      <w:r w:rsidR="00AD0FBA">
        <w:t xml:space="preserve"> středoevr</w:t>
      </w:r>
      <w:r w:rsidR="00301C79">
        <w:t>opskému máslu a sádlu neobsahují</w:t>
      </w:r>
      <w:r w:rsidR="00AD0FBA">
        <w:t xml:space="preserve"> na</w:t>
      </w:r>
      <w:r w:rsidR="00301C79">
        <w:t>sycené mastné kyseliny (SAFA) a cholesterol</w:t>
      </w:r>
      <w:r w:rsidR="00662CB4">
        <w:t>,</w:t>
      </w:r>
      <w:r w:rsidR="0017389F">
        <w:t xml:space="preserve"> </w:t>
      </w:r>
      <w:r w:rsidR="00662CB4">
        <w:t>hrají</w:t>
      </w:r>
      <w:r w:rsidR="0017389F">
        <w:t xml:space="preserve"> </w:t>
      </w:r>
      <w:r w:rsidR="00662CB4">
        <w:t xml:space="preserve">důležitou </w:t>
      </w:r>
      <w:proofErr w:type="gramStart"/>
      <w:r w:rsidR="00662CB4">
        <w:t>roli</w:t>
      </w:r>
      <w:r w:rsidR="00301C79">
        <w:t xml:space="preserve"> </w:t>
      </w:r>
      <w:r w:rsidR="00225682">
        <w:t xml:space="preserve">                       </w:t>
      </w:r>
      <w:r w:rsidR="00301C79">
        <w:t>v prevenc</w:t>
      </w:r>
      <w:r w:rsidR="00662CB4">
        <w:t>i</w:t>
      </w:r>
      <w:proofErr w:type="gramEnd"/>
      <w:r w:rsidR="00301C79">
        <w:t xml:space="preserve"> vzniku aterosklerózy. Dalším benefitem</w:t>
      </w:r>
      <w:r w:rsidR="007F403F">
        <w:t xml:space="preserve"> míst, kam jezdí hodně E</w:t>
      </w:r>
      <w:r w:rsidRPr="006032F2">
        <w:t>vropanů</w:t>
      </w:r>
      <w:r w:rsidR="007F403F">
        <w:t xml:space="preserve">, je bezesporu </w:t>
      </w:r>
      <w:r w:rsidR="00C75FDA">
        <w:t>to, že jsou menu restaurací v </w:t>
      </w:r>
      <w:r w:rsidR="0017389F">
        <w:t xml:space="preserve">turistických </w:t>
      </w:r>
      <w:r w:rsidR="00C75FDA">
        <w:t xml:space="preserve">resortech skladbou přizpůsobena </w:t>
      </w:r>
      <w:r w:rsidR="00B00445">
        <w:t xml:space="preserve">„naší“ kuchyni </w:t>
      </w:r>
      <w:r w:rsidRPr="006032F2">
        <w:t>a</w:t>
      </w:r>
      <w:r w:rsidR="00B00445">
        <w:t xml:space="preserve"> tím pádem snadněji stravitelná. Problémy se vyskytují </w:t>
      </w:r>
      <w:r w:rsidRPr="006032F2">
        <w:t>v opravdu vzdálených a ne často navštěvovaných oblastech</w:t>
      </w:r>
      <w:r w:rsidR="00F97F11">
        <w:t xml:space="preserve">, </w:t>
      </w:r>
      <w:r w:rsidR="006B50E4">
        <w:t xml:space="preserve">které </w:t>
      </w:r>
      <w:r w:rsidR="00F97F11">
        <w:t>mají</w:t>
      </w:r>
      <w:r w:rsidR="004C68BB">
        <w:t xml:space="preserve"> </w:t>
      </w:r>
      <w:r w:rsidR="00B00445">
        <w:t xml:space="preserve">svá </w:t>
      </w:r>
      <w:r w:rsidR="007F403F" w:rsidRPr="006032F2">
        <w:t>specifika…jiné suroviny, jiné koření, jiné nápoje</w:t>
      </w:r>
      <w:r w:rsidR="00B00445">
        <w:t xml:space="preserve">, jiné technologické úpravy. </w:t>
      </w:r>
    </w:p>
    <w:p w:rsidR="00301C79" w:rsidRDefault="00301C79" w:rsidP="00B00445">
      <w:pPr>
        <w:pStyle w:val="Bezmezer"/>
        <w:jc w:val="both"/>
        <w:rPr>
          <w:b/>
          <w:u w:val="single"/>
        </w:rPr>
      </w:pPr>
    </w:p>
    <w:p w:rsidR="00217F6F" w:rsidRPr="00301C79" w:rsidRDefault="00217F6F" w:rsidP="00301C79">
      <w:pPr>
        <w:pStyle w:val="Zkladntextodsazen2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301C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Jak zajistit trávící pohodu dětem po dobu dovolené v exotické destinaci</w:t>
      </w:r>
    </w:p>
    <w:p w:rsidR="00217F6F" w:rsidRDefault="00217F6F" w:rsidP="00B00445">
      <w:pPr>
        <w:pStyle w:val="Bezmezer"/>
        <w:jc w:val="both"/>
        <w:rPr>
          <w:b/>
          <w:u w:val="single"/>
        </w:rPr>
      </w:pPr>
    </w:p>
    <w:p w:rsidR="0098538F" w:rsidRDefault="00B00445" w:rsidP="00C75FDA">
      <w:pPr>
        <w:pStyle w:val="Bezmezer"/>
        <w:jc w:val="both"/>
      </w:pPr>
      <w:r>
        <w:t xml:space="preserve">Většina dobrodruhů a cestovatelů s malými dětmi si je vědoma rizik, která na ně mohou číhat. </w:t>
      </w:r>
      <w:r w:rsidR="00225682">
        <w:t xml:space="preserve">                  </w:t>
      </w:r>
      <w:r w:rsidRPr="00B00445">
        <w:t>Při cestování do zahraničí je nutné dodržovat ve zvýšené míře základní hygienické návyky</w:t>
      </w:r>
      <w:r w:rsidR="0098538F">
        <w:t xml:space="preserve"> a </w:t>
      </w:r>
      <w:proofErr w:type="gramStart"/>
      <w:r w:rsidR="0098538F">
        <w:t xml:space="preserve">dbát </w:t>
      </w:r>
      <w:r w:rsidR="00225682">
        <w:t xml:space="preserve">               </w:t>
      </w:r>
      <w:r w:rsidR="0098538F">
        <w:t>na</w:t>
      </w:r>
      <w:proofErr w:type="gramEnd"/>
      <w:r w:rsidR="0098538F">
        <w:t xml:space="preserve"> základní hygienická pravidla</w:t>
      </w:r>
      <w:r w:rsidRPr="00B00445">
        <w:t xml:space="preserve">. </w:t>
      </w:r>
      <w:r w:rsidR="00602A02">
        <w:t>Mezi ně</w:t>
      </w:r>
      <w:r w:rsidR="003F79F2">
        <w:t xml:space="preserve"> bezesporu patří pití</w:t>
      </w:r>
      <w:r w:rsidR="0098538F">
        <w:t xml:space="preserve"> pouze balen</w:t>
      </w:r>
      <w:r w:rsidR="003F79F2">
        <w:t>é</w:t>
      </w:r>
      <w:r w:rsidR="0098538F">
        <w:t xml:space="preserve"> vod</w:t>
      </w:r>
      <w:r w:rsidR="003F79F2">
        <w:t>y</w:t>
      </w:r>
      <w:r w:rsidR="0098538F">
        <w:t xml:space="preserve"> nebo alespoň </w:t>
      </w:r>
      <w:r w:rsidR="003F79F2">
        <w:t>vody převařené</w:t>
      </w:r>
      <w:r w:rsidR="0098538F">
        <w:t>, stravovat se v zařízeních od střední cenové úrovně výše a konzumovat pouze čerstvě připra</w:t>
      </w:r>
      <w:r w:rsidR="003F79F2">
        <w:t>vené a tepelně upravené pokrmy. Lákavé druhy ovoce či</w:t>
      </w:r>
      <w:r w:rsidR="0098538F">
        <w:t xml:space="preserve"> zelenin</w:t>
      </w:r>
      <w:r w:rsidR="003F79F2">
        <w:t xml:space="preserve">y je lepší raději oloupat nebo je alespoň omýt </w:t>
      </w:r>
      <w:r w:rsidR="0098538F">
        <w:t xml:space="preserve">vodou. Mezi </w:t>
      </w:r>
      <w:r w:rsidR="003F79F2">
        <w:t xml:space="preserve">potenciální rizika </w:t>
      </w:r>
      <w:r w:rsidR="0098538F">
        <w:t xml:space="preserve">patří led, zmrzlina, nepasterizované mléko a studené pokrmy. </w:t>
      </w:r>
      <w:r w:rsidR="003F79F2">
        <w:t xml:space="preserve">Proto je třeba pečlivě zvážit, zda je jejich konzumace </w:t>
      </w:r>
      <w:r w:rsidR="003D5AAB">
        <w:t xml:space="preserve">skutečně </w:t>
      </w:r>
      <w:proofErr w:type="spellStart"/>
      <w:r w:rsidR="003F79F2">
        <w:t>nutná</w:t>
      </w:r>
      <w:r w:rsidR="00662CB4">
        <w:t>.</w:t>
      </w:r>
      <w:r w:rsidR="006B50E4">
        <w:t>Velice</w:t>
      </w:r>
      <w:proofErr w:type="spellEnd"/>
      <w:r w:rsidR="006B50E4">
        <w:t xml:space="preserve"> důležité </w:t>
      </w:r>
      <w:r w:rsidR="0098538F">
        <w:t xml:space="preserve">je klást důraz na dostatečný pitný režim! </w:t>
      </w:r>
      <w:r w:rsidR="006B50E4">
        <w:t>N</w:t>
      </w:r>
      <w:r w:rsidR="003F79F2">
        <w:t>ejlepší</w:t>
      </w:r>
      <w:r w:rsidR="006B50E4">
        <w:t xml:space="preserve"> je</w:t>
      </w:r>
      <w:r w:rsidR="003F79F2">
        <w:t xml:space="preserve"> v</w:t>
      </w:r>
      <w:r w:rsidR="0098538F">
        <w:t>yužít nejen obyčejnou vodu, ale také minerálky, čaje</w:t>
      </w:r>
      <w:r w:rsidR="003F79F2">
        <w:t xml:space="preserve"> nebo</w:t>
      </w:r>
      <w:r w:rsidR="0098538F">
        <w:t xml:space="preserve"> iontové nápoje. </w:t>
      </w:r>
      <w:r>
        <w:t>Zvláště děti bychom měl</w:t>
      </w:r>
      <w:r w:rsidR="00662CB4">
        <w:t>i</w:t>
      </w:r>
      <w:r>
        <w:t xml:space="preserve"> na takovou změnu připravit a po dohodě s pediatrem jim posílit střevní mikroflóru </w:t>
      </w:r>
      <w:proofErr w:type="spellStart"/>
      <w:r w:rsidR="0098538F">
        <w:t>pr</w:t>
      </w:r>
      <w:r w:rsidR="005E5B0E">
        <w:t>o</w:t>
      </w:r>
      <w:r w:rsidR="0098538F">
        <w:t>bioti</w:t>
      </w:r>
      <w:r>
        <w:t>ky</w:t>
      </w:r>
      <w:proofErr w:type="spellEnd"/>
      <w:r>
        <w:t xml:space="preserve">, </w:t>
      </w:r>
      <w:proofErr w:type="spellStart"/>
      <w:r>
        <w:t>pr</w:t>
      </w:r>
      <w:r w:rsidR="005E5B0E">
        <w:t>e</w:t>
      </w:r>
      <w:r>
        <w:t>biotiky</w:t>
      </w:r>
      <w:proofErr w:type="spellEnd"/>
      <w:r>
        <w:t xml:space="preserve"> či </w:t>
      </w:r>
      <w:proofErr w:type="spellStart"/>
      <w:r>
        <w:t>symbiotiky</w:t>
      </w:r>
      <w:proofErr w:type="spellEnd"/>
      <w:r>
        <w:t xml:space="preserve">. </w:t>
      </w:r>
    </w:p>
    <w:p w:rsidR="00662CB4" w:rsidRDefault="00662CB4" w:rsidP="00C75FDA">
      <w:pPr>
        <w:pStyle w:val="Bezmezer"/>
        <w:jc w:val="both"/>
      </w:pPr>
    </w:p>
    <w:p w:rsidR="0098538F" w:rsidRDefault="0098538F" w:rsidP="0098538F">
      <w:pPr>
        <w:pStyle w:val="Bezmezer"/>
        <w:jc w:val="both"/>
      </w:pPr>
      <w:r>
        <w:t>Situace může být rozdílná ve velkých městech a na venkově. Ve velkých městech naleznete vždy dobré a kvalitní restaurace s kontinentální kuchyní, v dobrých hotelech pak s vynikající mezinárodní kuchyní. Problém nastává na venkově, kde je těžší sehnat kvalitní stravování nebo koupit nápoje. Proto se doporučuje na výlet</w:t>
      </w:r>
      <w:r w:rsidR="00F97F11">
        <w:t>y</w:t>
      </w:r>
      <w:r w:rsidR="00C17BF5">
        <w:t xml:space="preserve"> vyrážet se zásobami</w:t>
      </w:r>
      <w:r w:rsidR="006B50E4">
        <w:t xml:space="preserve"> potravin i nápojů</w:t>
      </w:r>
      <w:r>
        <w:t>. Pro stravování je pak třeba si vybírat na pohled čistá místa. Pravidlo: kde jí mnoho lidí, tam bude strav</w:t>
      </w:r>
      <w:r w:rsidR="003D5AAB">
        <w:t xml:space="preserve">a chutná a relativně bezpečná. Některé děti dají přednost masitému pokrmu, jiné se vrhnou s chutí na kaši. Ne všechny místní potraviny a pokrmy mohou být pro děti vhodné. </w:t>
      </w:r>
      <w:r w:rsidR="008F78D4">
        <w:t>V potaz</w:t>
      </w:r>
      <w:r w:rsidR="003D5AAB">
        <w:t xml:space="preserve"> musíme brát </w:t>
      </w:r>
      <w:r w:rsidR="00D257FD">
        <w:t>také</w:t>
      </w:r>
      <w:r w:rsidR="003D5AAB">
        <w:t xml:space="preserve"> citlivé dětské zažívání</w:t>
      </w:r>
      <w:r w:rsidR="00F50BC9">
        <w:t xml:space="preserve"> a s</w:t>
      </w:r>
      <w:r w:rsidR="003D5AAB">
        <w:t xml:space="preserve"> ohledem na národní kuchyni volit </w:t>
      </w:r>
      <w:r w:rsidR="008F78D4">
        <w:t xml:space="preserve">pro děti </w:t>
      </w:r>
      <w:r w:rsidR="003D5AAB">
        <w:t>snadněji stravitelné pokrmy</w:t>
      </w:r>
      <w:r w:rsidR="00F50BC9">
        <w:t xml:space="preserve"> -</w:t>
      </w:r>
      <w:r w:rsidR="0017389F">
        <w:t xml:space="preserve"> </w:t>
      </w:r>
      <w:r w:rsidR="00F50BC9">
        <w:t>v</w:t>
      </w:r>
      <w:r w:rsidR="003D5AAB">
        <w:t xml:space="preserve">ybírat ty s obsahem zeleniny, méně kořeněné a aromatické. </w:t>
      </w:r>
      <w:r w:rsidR="008F78D4">
        <w:t>Také</w:t>
      </w:r>
      <w:r w:rsidR="003D5AAB">
        <w:t xml:space="preserve"> stolování bývá v různých koutech světa </w:t>
      </w:r>
      <w:r w:rsidR="003D5AAB">
        <w:lastRenderedPageBreak/>
        <w:t>různé</w:t>
      </w:r>
      <w:r w:rsidR="008F78D4">
        <w:t xml:space="preserve">. Například v </w:t>
      </w:r>
      <w:r>
        <w:t xml:space="preserve">arabských zemích </w:t>
      </w:r>
      <w:r w:rsidR="002A2F3C">
        <w:t xml:space="preserve">jedí domácí </w:t>
      </w:r>
      <w:r>
        <w:t xml:space="preserve">rukou a to pouze pravou, protože levou si utírají </w:t>
      </w:r>
      <w:r w:rsidR="00D83215">
        <w:t>pozadí</w:t>
      </w:r>
      <w:r>
        <w:t>, takže jíst levou rukou není ve společnosti tamních obyvatel příliš slušné. V Asii se pro změnu používají hůlky a to i</w:t>
      </w:r>
      <w:r w:rsidR="00264A7C">
        <w:t xml:space="preserve"> </w:t>
      </w:r>
      <w:r w:rsidR="006B50E4">
        <w:t>ke konzumaci</w:t>
      </w:r>
      <w:r>
        <w:t xml:space="preserve"> polévky. Pokrmy jsou také podle toho upravovány</w:t>
      </w:r>
      <w:r w:rsidR="00662CB4">
        <w:t xml:space="preserve"> -</w:t>
      </w:r>
      <w:r w:rsidR="0017389F">
        <w:t xml:space="preserve"> </w:t>
      </w:r>
      <w:r w:rsidR="00662CB4">
        <w:t>k</w:t>
      </w:r>
      <w:r>
        <w:t xml:space="preserve">rájeny </w:t>
      </w:r>
      <w:r w:rsidR="00225682">
        <w:t xml:space="preserve">            </w:t>
      </w:r>
      <w:r>
        <w:t xml:space="preserve">na </w:t>
      </w:r>
      <w:r w:rsidR="006B50E4">
        <w:t xml:space="preserve">středně velké </w:t>
      </w:r>
      <w:r>
        <w:t xml:space="preserve">kousky a proto v Asii nikdy nenarazíme na steak nebo řízek. Samotnou kapitolou </w:t>
      </w:r>
      <w:r w:rsidR="00F50BC9">
        <w:t xml:space="preserve">pak </w:t>
      </w:r>
      <w:r>
        <w:t>může být například p</w:t>
      </w:r>
      <w:r w:rsidRPr="0098538F">
        <w:t>říprava košer pokrmů</w:t>
      </w:r>
      <w:r>
        <w:t xml:space="preserve"> v Izraeli.</w:t>
      </w:r>
    </w:p>
    <w:p w:rsidR="00E630E4" w:rsidRDefault="00E630E4" w:rsidP="0098538F">
      <w:pPr>
        <w:pStyle w:val="Bezmezer"/>
        <w:jc w:val="both"/>
      </w:pPr>
    </w:p>
    <w:p w:rsidR="00E630E4" w:rsidRPr="008F78D4" w:rsidRDefault="00E630E4" w:rsidP="008F78D4">
      <w:pPr>
        <w:pStyle w:val="Zkladntextodsazen2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F78D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Pojďme se nyní podívat, </w:t>
      </w:r>
      <w:r w:rsidR="00855152" w:rsidRPr="008F78D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co zajímavého můžete s dětmi na dovolené ochutnat</w:t>
      </w:r>
      <w:r w:rsidRPr="008F78D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: </w:t>
      </w:r>
    </w:p>
    <w:p w:rsidR="008F78D4" w:rsidRDefault="008F78D4" w:rsidP="00E630E4">
      <w:pPr>
        <w:pStyle w:val="Bezmezer"/>
        <w:jc w:val="both"/>
      </w:pPr>
    </w:p>
    <w:p w:rsidR="00E630E4" w:rsidRPr="007D1DF7" w:rsidRDefault="00E630E4" w:rsidP="00E630E4">
      <w:pPr>
        <w:pStyle w:val="Bezmezer"/>
        <w:jc w:val="both"/>
        <w:rPr>
          <w:u w:val="single"/>
        </w:rPr>
      </w:pPr>
      <w:r w:rsidRPr="007D1DF7">
        <w:rPr>
          <w:u w:val="single"/>
        </w:rPr>
        <w:t>Arabská kuchyně</w:t>
      </w:r>
    </w:p>
    <w:p w:rsidR="00E630E4" w:rsidRDefault="00E630E4" w:rsidP="00E630E4">
      <w:pPr>
        <w:pStyle w:val="Bezmezer"/>
        <w:jc w:val="both"/>
      </w:pPr>
    </w:p>
    <w:p w:rsidR="00E630E4" w:rsidRDefault="00E630E4" w:rsidP="00E630E4">
      <w:pPr>
        <w:pStyle w:val="Bezmezer"/>
        <w:jc w:val="both"/>
      </w:pPr>
      <w:r>
        <w:t>Kdo si pro letní dovolenou oblíbil třeba Egypt, ví, že se arabská kuchyně vyznačuje velkou pestrostí.</w:t>
      </w:r>
      <w:r w:rsidR="00225682">
        <w:t xml:space="preserve">         </w:t>
      </w:r>
      <w:r>
        <w:t xml:space="preserve"> </w:t>
      </w:r>
      <w:r w:rsidR="00AD0FBA">
        <w:t xml:space="preserve">A to </w:t>
      </w:r>
      <w:r>
        <w:t xml:space="preserve">zejména </w:t>
      </w:r>
      <w:r w:rsidR="00855152">
        <w:t xml:space="preserve">různorodostí </w:t>
      </w:r>
      <w:r>
        <w:t>použité zeleniny – lilek, kapary, olivy či méně známý okru (jedlý ibišek). Klasickou součástí</w:t>
      </w:r>
      <w:r w:rsidR="006B50E4">
        <w:t xml:space="preserve"> arabské kuchyně</w:t>
      </w:r>
      <w:r>
        <w:t xml:space="preserve"> je kulatý</w:t>
      </w:r>
      <w:r w:rsidR="006B50E4">
        <w:t>,</w:t>
      </w:r>
      <w:r>
        <w:t xml:space="preserve"> placatý chléb – pita. Nejčastěji se jí plněný, ale je možné jej i jen přikusovat</w:t>
      </w:r>
      <w:r w:rsidR="006B50E4">
        <w:t xml:space="preserve"> k masitému či</w:t>
      </w:r>
      <w:bookmarkStart w:id="0" w:name="_GoBack"/>
      <w:bookmarkEnd w:id="0"/>
      <w:r w:rsidR="006B50E4">
        <w:t xml:space="preserve"> zeleninovému pokrmu</w:t>
      </w:r>
      <w:r>
        <w:t xml:space="preserve">. Z cizrny se vyrábí </w:t>
      </w:r>
      <w:proofErr w:type="spellStart"/>
      <w:r>
        <w:t>hummus</w:t>
      </w:r>
      <w:proofErr w:type="spellEnd"/>
      <w:r>
        <w:t xml:space="preserve">, což je kaše, kterou je možné právě pitu plnit. Pyré se připravuje také z již zmíněných lilků. Součástí mnoha pokrmů </w:t>
      </w:r>
      <w:proofErr w:type="spellStart"/>
      <w:r>
        <w:t>jei</w:t>
      </w:r>
      <w:proofErr w:type="spellEnd"/>
      <w:r>
        <w:t xml:space="preserve"> kuskus – pšeničná krupice. Typickým pokrmem jsou v Arábii i zeleninové karbanátky, tzv. </w:t>
      </w:r>
      <w:proofErr w:type="spellStart"/>
      <w:r>
        <w:t>falafel</w:t>
      </w:r>
      <w:proofErr w:type="spellEnd"/>
      <w:r w:rsidR="008341EC">
        <w:t>, jejichž h</w:t>
      </w:r>
      <w:r>
        <w:t xml:space="preserve">lavní ingrediencí je cizrna. </w:t>
      </w:r>
      <w:proofErr w:type="spellStart"/>
      <w:r>
        <w:t>Falafelem</w:t>
      </w:r>
      <w:proofErr w:type="spellEnd"/>
      <w:r>
        <w:t xml:space="preserve"> je také možné plnit pitu, ideálním doplněním tohoto pokrmu je jogurt. Oblíbeným druhem masa je jehněčí nebo skopové, popř. drůbež, naopak vepřové v muslimských zemích nenajdete, ryby pak patří spíše k luxusu. Obvyklou úpravou masa je kebab z jehněčího nebo drůbežího masa. V Turecku se kořeněné maso nejčastěji rožní, podává </w:t>
      </w:r>
      <w:proofErr w:type="gramStart"/>
      <w:r>
        <w:t>se</w:t>
      </w:r>
      <w:r w:rsidR="0017389F">
        <w:t xml:space="preserve"> </w:t>
      </w:r>
      <w:r w:rsidR="00225682">
        <w:t xml:space="preserve">             </w:t>
      </w:r>
      <w:r>
        <w:t>v pita</w:t>
      </w:r>
      <w:proofErr w:type="gramEnd"/>
      <w:r>
        <w:t xml:space="preserve"> chlebu se zeleninou, v jiných arabských zemích je základem maso mleté.</w:t>
      </w:r>
    </w:p>
    <w:p w:rsidR="008341EC" w:rsidRDefault="008341EC" w:rsidP="00E630E4">
      <w:pPr>
        <w:pStyle w:val="Bezmezer"/>
        <w:jc w:val="both"/>
      </w:pPr>
      <w:r w:rsidRPr="00D6543A">
        <w:rPr>
          <w:b/>
          <w:i/>
        </w:rPr>
        <w:t>Tip nutriční terapeutky:</w:t>
      </w:r>
      <w:r w:rsidR="0017389F">
        <w:rPr>
          <w:b/>
          <w:i/>
        </w:rPr>
        <w:t xml:space="preserve"> </w:t>
      </w:r>
      <w:r w:rsidR="00AE47FA">
        <w:t xml:space="preserve">Při návštěvě arabských zemí rozhodně vyzkoušejte některou z luštěninových pochoutek – např. z cizrny. Nedostatečná konzumace luštěnin je u českých dětí velkým problémem, zkuste tedy na dovolené jejich pozitivní vztah k této velmi prospěšné složce stravy posílit. </w:t>
      </w:r>
    </w:p>
    <w:p w:rsidR="00E630E4" w:rsidRDefault="00E630E4" w:rsidP="00E630E4">
      <w:pPr>
        <w:pStyle w:val="Bezmezer"/>
        <w:jc w:val="both"/>
      </w:pPr>
    </w:p>
    <w:p w:rsidR="00E630E4" w:rsidRPr="00AE47FA" w:rsidRDefault="00AD0FBA" w:rsidP="00E630E4">
      <w:pPr>
        <w:pStyle w:val="Bezmezer"/>
        <w:jc w:val="both"/>
        <w:rPr>
          <w:u w:val="single"/>
        </w:rPr>
      </w:pPr>
      <w:r w:rsidRPr="00AE47FA">
        <w:rPr>
          <w:u w:val="single"/>
        </w:rPr>
        <w:t>Italská kuchyně</w:t>
      </w:r>
    </w:p>
    <w:p w:rsidR="00E630E4" w:rsidRDefault="00E630E4" w:rsidP="00E630E4">
      <w:pPr>
        <w:pStyle w:val="Bezmezer"/>
        <w:jc w:val="both"/>
      </w:pPr>
    </w:p>
    <w:p w:rsidR="00E630E4" w:rsidRDefault="00E630E4" w:rsidP="00E630E4">
      <w:pPr>
        <w:pStyle w:val="Bezmezer"/>
        <w:jc w:val="both"/>
      </w:pPr>
      <w:r>
        <w:t xml:space="preserve">Italská kuchyně neznamená zdaleka jen pizzu a těstoviny, ale také pokrmy z ryb a masa nebo </w:t>
      </w:r>
      <w:r w:rsidR="00AD0FBA">
        <w:t>výtečná</w:t>
      </w:r>
      <w:r>
        <w:t xml:space="preserve"> rizota. Při přípravě jídla se používá široká škála bylinek, častá je bazalka, šalvěj, máta, majoránka, oreg</w:t>
      </w:r>
      <w:r w:rsidR="0017389F">
        <w:t>a</w:t>
      </w:r>
      <w:r>
        <w:t xml:space="preserve">no a další. Nejoblíbenějším masem je telecí, většinou grilované, pečené či dušené. Častou součástí jídelníčku jsou kuřata, na jejichž zpracování existuje řada receptů, např. s použitím vína, rajčat, paprik atd. Velké oblibě se těší i ryby a plody moře. Těstoviny jsou v mnoha podobách obvyklé hlavně v jižní Itálii, kde si je lidé často připravují doma. V severní Itálii je častým pokrmem rýže, která se, stejně jako těstoviny, podává jako hlavní chod dušená ve víně a vývaru, s hráškem, masem apod. Pizza se připravuje s různými náplněmi a v různých velikostech, základ tvoří většinou rajčatové </w:t>
      </w:r>
      <w:proofErr w:type="spellStart"/>
      <w:r>
        <w:t>sugo</w:t>
      </w:r>
      <w:proofErr w:type="spellEnd"/>
      <w:r>
        <w:t xml:space="preserve">, na které se přidávají další přísady, včetně zeleniny a sýra. Sýr je velmi důležitý, dodává pokrmům konzistenci a chuť – z italských jmenujme např. </w:t>
      </w:r>
      <w:proofErr w:type="spellStart"/>
      <w:r>
        <w:t>mozarellu</w:t>
      </w:r>
      <w:proofErr w:type="spellEnd"/>
      <w:r>
        <w:t>, gorgonzolu nebo parmezán. Ze zeleniny preferují Italové chřest, fenykl, artyčoky, lilky, rajčata a další. Zeleninu je možné jíst syrovou, duše</w:t>
      </w:r>
      <w:r w:rsidR="00AD0FBA">
        <w:t xml:space="preserve">nou či zapečenou jako přílohu. </w:t>
      </w:r>
    </w:p>
    <w:p w:rsidR="008341EC" w:rsidRDefault="008341EC" w:rsidP="00E630E4">
      <w:pPr>
        <w:pStyle w:val="Bezmezer"/>
        <w:jc w:val="both"/>
      </w:pPr>
      <w:r w:rsidRPr="00D6543A">
        <w:rPr>
          <w:b/>
          <w:i/>
        </w:rPr>
        <w:t>Tip nutriční terapeutky:</w:t>
      </w:r>
      <w:r w:rsidR="0017389F">
        <w:rPr>
          <w:b/>
          <w:i/>
        </w:rPr>
        <w:t xml:space="preserve"> </w:t>
      </w:r>
      <w:r w:rsidR="00AE47FA">
        <w:t xml:space="preserve">V Itálii si s dětmi do sytosti vychutnejte především ryby, které obsahují velké množství </w:t>
      </w:r>
      <w:r w:rsidR="004C68BB">
        <w:t>nenasycených</w:t>
      </w:r>
      <w:r w:rsidR="00AE47FA">
        <w:t xml:space="preserve"> mastných kyselin, důležitých pro zdravý růst a vývoj dětí. Italové vaří </w:t>
      </w:r>
      <w:proofErr w:type="gramStart"/>
      <w:r w:rsidR="00AE47FA">
        <w:t xml:space="preserve">ryby </w:t>
      </w:r>
      <w:r w:rsidR="00225682">
        <w:t xml:space="preserve">           </w:t>
      </w:r>
      <w:r w:rsidR="00AE47FA">
        <w:t>a všechny</w:t>
      </w:r>
      <w:proofErr w:type="gramEnd"/>
      <w:r w:rsidR="00AE47FA">
        <w:t xml:space="preserve"> ostatní mořské plody znamenitě, máte tedy velkou šanci, že si je zde oblíbí i děti, které doma ryby nejedí. </w:t>
      </w:r>
    </w:p>
    <w:p w:rsidR="00AE47FA" w:rsidRDefault="00AE47FA" w:rsidP="00E630E4">
      <w:pPr>
        <w:pStyle w:val="Bezmezer"/>
        <w:jc w:val="both"/>
      </w:pPr>
    </w:p>
    <w:p w:rsidR="00AE47FA" w:rsidRDefault="00AE47FA" w:rsidP="00E630E4">
      <w:pPr>
        <w:pStyle w:val="Bezmezer"/>
        <w:jc w:val="both"/>
      </w:pPr>
    </w:p>
    <w:p w:rsidR="00AE47FA" w:rsidRDefault="00AE47FA" w:rsidP="00E630E4">
      <w:pPr>
        <w:pStyle w:val="Bezmezer"/>
        <w:jc w:val="both"/>
      </w:pPr>
    </w:p>
    <w:p w:rsidR="00E630E4" w:rsidRDefault="00E630E4" w:rsidP="00E630E4">
      <w:pPr>
        <w:pStyle w:val="Bezmezer"/>
        <w:jc w:val="both"/>
      </w:pPr>
    </w:p>
    <w:p w:rsidR="00AD0FBA" w:rsidRPr="002235DA" w:rsidRDefault="00AD0FBA" w:rsidP="00E630E4">
      <w:pPr>
        <w:pStyle w:val="Bezmezer"/>
        <w:jc w:val="both"/>
        <w:rPr>
          <w:u w:val="single"/>
        </w:rPr>
      </w:pPr>
      <w:r w:rsidRPr="002235DA">
        <w:rPr>
          <w:u w:val="single"/>
        </w:rPr>
        <w:lastRenderedPageBreak/>
        <w:t>Řecká kuchyně</w:t>
      </w:r>
    </w:p>
    <w:p w:rsidR="00AD0FBA" w:rsidRDefault="00AD0FBA" w:rsidP="00E630E4">
      <w:pPr>
        <w:pStyle w:val="Bezmezer"/>
        <w:jc w:val="both"/>
      </w:pPr>
    </w:p>
    <w:p w:rsidR="00005A4D" w:rsidRDefault="00E630E4" w:rsidP="00E630E4">
      <w:pPr>
        <w:pStyle w:val="Bezmezer"/>
        <w:jc w:val="both"/>
      </w:pPr>
      <w:r>
        <w:t>Důležitou součást řecké kuchyně tvoří zelenino</w:t>
      </w:r>
      <w:r w:rsidR="00B67517">
        <w:t xml:space="preserve">vé saláty, maso a olivový olej. </w:t>
      </w:r>
      <w:r>
        <w:t>Známý je</w:t>
      </w:r>
      <w:r w:rsidR="00B67517">
        <w:t xml:space="preserve"> také</w:t>
      </w:r>
      <w:r>
        <w:t xml:space="preserve"> ovčí sýr </w:t>
      </w:r>
      <w:proofErr w:type="spellStart"/>
      <w:r>
        <w:t>feta</w:t>
      </w:r>
      <w:proofErr w:type="spellEnd"/>
      <w:r>
        <w:t xml:space="preserve">. Tučný řecký jogurt se používá kromě jiného jako základ </w:t>
      </w:r>
      <w:r w:rsidR="002235DA">
        <w:t xml:space="preserve">pro </w:t>
      </w:r>
      <w:proofErr w:type="spellStart"/>
      <w:r>
        <w:t>tzatziky</w:t>
      </w:r>
      <w:proofErr w:type="spellEnd"/>
      <w:r>
        <w:t xml:space="preserve"> (okurkový salát s</w:t>
      </w:r>
      <w:r w:rsidR="002235DA">
        <w:t> </w:t>
      </w:r>
      <w:r>
        <w:t>česnekem</w:t>
      </w:r>
      <w:r w:rsidR="002235DA">
        <w:t>,</w:t>
      </w:r>
      <w:r>
        <w:t xml:space="preserve"> jogurtem, koprem a mátou), dalším známým salátem je </w:t>
      </w:r>
      <w:proofErr w:type="spellStart"/>
      <w:r>
        <w:t>choriatiky</w:t>
      </w:r>
      <w:proofErr w:type="spellEnd"/>
      <w:r>
        <w:t xml:space="preserve"> (u nás řecký), což je směs okurek, paprik, cibule, oliv, rajčat s již zmíněným sýrem </w:t>
      </w:r>
      <w:proofErr w:type="spellStart"/>
      <w:r>
        <w:t>feta</w:t>
      </w:r>
      <w:proofErr w:type="spellEnd"/>
      <w:r>
        <w:t xml:space="preserve"> a </w:t>
      </w:r>
      <w:proofErr w:type="gramStart"/>
      <w:r>
        <w:t>zálivkou  z olivového</w:t>
      </w:r>
      <w:proofErr w:type="gramEnd"/>
      <w:r>
        <w:t xml:space="preserve"> oleje a vinného octa. Setkat se můžete také s révovými listy plněnými rýží, milovníci masa si určitě dopřejí souvlaki (</w:t>
      </w:r>
      <w:proofErr w:type="gramStart"/>
      <w:r>
        <w:t xml:space="preserve">špíz </w:t>
      </w:r>
      <w:r w:rsidR="00225682">
        <w:t xml:space="preserve">           </w:t>
      </w:r>
      <w:r>
        <w:t>z různých</w:t>
      </w:r>
      <w:proofErr w:type="gramEnd"/>
      <w:r>
        <w:t xml:space="preserve"> druhů masa). Známou specialitou je </w:t>
      </w:r>
      <w:proofErr w:type="spellStart"/>
      <w:r>
        <w:t>moussaka</w:t>
      </w:r>
      <w:proofErr w:type="spellEnd"/>
      <w:r>
        <w:t xml:space="preserve"> (vrstvy mletého masa, lilku a brambor, zalité bešamelem a zapečené). Řecká a středomořská strava </w:t>
      </w:r>
      <w:r w:rsidR="00A1205B">
        <w:t xml:space="preserve">je </w:t>
      </w:r>
      <w:r>
        <w:t xml:space="preserve">obecně považována za </w:t>
      </w:r>
      <w:proofErr w:type="gramStart"/>
      <w:r>
        <w:t xml:space="preserve">jednu </w:t>
      </w:r>
      <w:r w:rsidR="00225682">
        <w:t xml:space="preserve">                                      </w:t>
      </w:r>
      <w:r>
        <w:t>z nejzdravějších</w:t>
      </w:r>
      <w:proofErr w:type="gramEnd"/>
      <w:r>
        <w:t xml:space="preserve">. Prim zde hraje velmi kvalitní olivový olej, ryby a mořské plody a také spousta zeleniny a ovčího sýra </w:t>
      </w:r>
      <w:proofErr w:type="spellStart"/>
      <w:r>
        <w:t>feta</w:t>
      </w:r>
      <w:proofErr w:type="spellEnd"/>
      <w:r>
        <w:t>.</w:t>
      </w:r>
      <w:r w:rsidR="0017389F">
        <w:t xml:space="preserve"> </w:t>
      </w:r>
      <w:r w:rsidR="00005A4D" w:rsidRPr="00005A4D">
        <w:t xml:space="preserve">Z mas dominuje v řecké kuchyni jehněčí, které nemusí českým </w:t>
      </w:r>
      <w:proofErr w:type="gramStart"/>
      <w:r w:rsidR="00005A4D" w:rsidRPr="00005A4D">
        <w:t xml:space="preserve">dětem </w:t>
      </w:r>
      <w:r w:rsidR="00225682">
        <w:t xml:space="preserve">              </w:t>
      </w:r>
      <w:r w:rsidR="00005A4D" w:rsidRPr="00005A4D">
        <w:t>na</w:t>
      </w:r>
      <w:proofErr w:type="gramEnd"/>
      <w:r w:rsidR="00005A4D" w:rsidRPr="00005A4D">
        <w:t xml:space="preserve"> poprvé chutnat, stejně jako některé pro nás méně obvyklé druhy koření. I zde však platí, že trpělivost</w:t>
      </w:r>
      <w:r w:rsidR="00DF159E">
        <w:t xml:space="preserve"> </w:t>
      </w:r>
      <w:proofErr w:type="gramStart"/>
      <w:r w:rsidR="00DF159E">
        <w:t xml:space="preserve">růže </w:t>
      </w:r>
      <w:r w:rsidR="00005A4D" w:rsidRPr="00005A4D">
        <w:t xml:space="preserve"> přináší</w:t>
      </w:r>
      <w:proofErr w:type="gramEnd"/>
      <w:r w:rsidR="00005A4D" w:rsidRPr="00005A4D">
        <w:t xml:space="preserve">. V řecké kuchyni bychom si však měli dát pozor na velmi sladké moučníky, kterým děti odolají jen těžko. Raději je požádejme, aby se s námi rozdělily, nebo jim jako variantu nabídněme lehkou ovocnou zmrzlinu či ovoce.  </w:t>
      </w:r>
    </w:p>
    <w:p w:rsidR="00E630E4" w:rsidRDefault="00005A4D" w:rsidP="00E630E4">
      <w:pPr>
        <w:pStyle w:val="Bezmezer"/>
        <w:jc w:val="both"/>
      </w:pPr>
      <w:r w:rsidRPr="00D6543A">
        <w:rPr>
          <w:b/>
          <w:i/>
        </w:rPr>
        <w:t>Tip nutriční terapeutky:</w:t>
      </w:r>
      <w:r w:rsidR="0017389F">
        <w:rPr>
          <w:b/>
          <w:i/>
        </w:rPr>
        <w:t xml:space="preserve"> </w:t>
      </w:r>
      <w:r w:rsidR="00E630E4">
        <w:t>Právě hojné používání olivového oleje a ryb je spojováno s nízkým výskytem nemocí srdce a cév u obyvatel této oblasti. Obsahují totiž nenasycené mastné kyseliny, které našemu srdečně cévnímu systému prospívají a jsou důležité i pro růst a vývoj dětí. Některé z nich jsou navíc tzv. esenciální, tedy takové, které naše tělo nezbytně potřebuje, ale nedovede si je vyrobit. Musíme mu je proto dodávat ze stravy</w:t>
      </w:r>
      <w:r w:rsidR="009C46E9">
        <w:t>. E</w:t>
      </w:r>
      <w:r w:rsidR="00E630E4">
        <w:t xml:space="preserve">senciální mastné kyseliny najdeme v rostlinných olejích a </w:t>
      </w:r>
      <w:proofErr w:type="gramStart"/>
      <w:r w:rsidR="00E630E4">
        <w:t xml:space="preserve">výrobcích </w:t>
      </w:r>
      <w:r w:rsidR="00225682">
        <w:t xml:space="preserve">              </w:t>
      </w:r>
      <w:r w:rsidR="00E630E4">
        <w:t>z nich</w:t>
      </w:r>
      <w:proofErr w:type="gramEnd"/>
      <w:r w:rsidR="00E630E4">
        <w:t>, například margarínech, dále ořeších</w:t>
      </w:r>
      <w:r w:rsidR="004C68BB">
        <w:t xml:space="preserve"> a</w:t>
      </w:r>
      <w:r w:rsidR="00E630E4">
        <w:t xml:space="preserve"> sem</w:t>
      </w:r>
      <w:r w:rsidR="004C68BB">
        <w:t>ínkách</w:t>
      </w:r>
      <w:r w:rsidR="00E630E4">
        <w:t xml:space="preserve">. A protože je potřebujeme každý den (nejen v létě o dovolené), měli bychom si zvyk konzumace ryb, olivového oleje či kvalitních margarínů přenést do svého každodenního života. </w:t>
      </w:r>
    </w:p>
    <w:p w:rsidR="00E630E4" w:rsidRDefault="00E630E4" w:rsidP="00E630E4">
      <w:pPr>
        <w:pStyle w:val="Bezmezer"/>
        <w:jc w:val="both"/>
      </w:pPr>
    </w:p>
    <w:p w:rsidR="00E630E4" w:rsidRDefault="00E630E4" w:rsidP="00E630E4">
      <w:pPr>
        <w:pStyle w:val="Bezmezer"/>
        <w:jc w:val="both"/>
      </w:pPr>
    </w:p>
    <w:p w:rsidR="00B67517" w:rsidRPr="009C46E9" w:rsidRDefault="00B67517" w:rsidP="00E630E4">
      <w:pPr>
        <w:pStyle w:val="Bezmezer"/>
        <w:jc w:val="both"/>
        <w:rPr>
          <w:u w:val="single"/>
        </w:rPr>
      </w:pPr>
      <w:r w:rsidRPr="009C46E9">
        <w:rPr>
          <w:u w:val="single"/>
        </w:rPr>
        <w:t>Francouzská kuchyně</w:t>
      </w:r>
    </w:p>
    <w:p w:rsidR="00B67517" w:rsidRDefault="00B67517" w:rsidP="00E630E4">
      <w:pPr>
        <w:pStyle w:val="Bezmezer"/>
        <w:jc w:val="both"/>
      </w:pPr>
    </w:p>
    <w:p w:rsidR="00D6543A" w:rsidRDefault="00E630E4" w:rsidP="00E630E4">
      <w:pPr>
        <w:pStyle w:val="Bezmezer"/>
        <w:jc w:val="both"/>
      </w:pPr>
      <w:r>
        <w:t xml:space="preserve">Když se řekne Francie, většina lidí si přestaví gastronomické pochoutky. Základ této kuchyně tvoří nejrůznější druhy sýrů, hojné využití zeleniny, dokonale sestavená jídla z ryb, drůbeže a zvěřiny. Mezi nejznámější speciality patří </w:t>
      </w:r>
      <w:proofErr w:type="spellStart"/>
      <w:r>
        <w:t>foiegras</w:t>
      </w:r>
      <w:proofErr w:type="spellEnd"/>
      <w:r>
        <w:t xml:space="preserve"> (husí játra), hlemýždi na másle s česnekem, </w:t>
      </w:r>
      <w:proofErr w:type="spellStart"/>
      <w:r>
        <w:t>coq</w:t>
      </w:r>
      <w:proofErr w:type="spellEnd"/>
      <w:r>
        <w:t xml:space="preserve"> au vin (kohout na víně) nebo kaštanová nádivka a mnoho dalších. Neodmyslitelnou součástí francouzské kuchyně jsou také bagety, které se servírují téměř ke každému jídlu. My sice nejsme zvyklí zajídat hlavní jídlo pečivem, bagetu však můžeme podávat třeba k salátu nebo může bohatě naplněná správně vybranými ingrediencemi posloužit dětem jako zdravá a chutná školní svačina. </w:t>
      </w:r>
    </w:p>
    <w:p w:rsidR="00E630E4" w:rsidRDefault="00D6543A" w:rsidP="00E630E4">
      <w:pPr>
        <w:pStyle w:val="Bezmezer"/>
        <w:jc w:val="both"/>
      </w:pPr>
      <w:r w:rsidRPr="00D6543A">
        <w:rPr>
          <w:b/>
          <w:i/>
        </w:rPr>
        <w:t>Tip nutriční terapeutky:</w:t>
      </w:r>
      <w:r w:rsidR="0017389F">
        <w:rPr>
          <w:b/>
          <w:i/>
        </w:rPr>
        <w:t xml:space="preserve"> </w:t>
      </w:r>
      <w:r w:rsidR="00B67517">
        <w:t>Nutriční terapeutka Hana Knížková</w:t>
      </w:r>
      <w:r w:rsidR="00E630E4">
        <w:t xml:space="preserve"> doporučuje namazat </w:t>
      </w:r>
      <w:r w:rsidR="007A7467">
        <w:t xml:space="preserve">čerstvou francouzskou </w:t>
      </w:r>
      <w:r w:rsidR="00E630E4">
        <w:t xml:space="preserve">bagetu margarínem a proložit plátkovým sýrem, kvalitní šunkou a např. rajčetem nebo kouskem jiné zeleniny. </w:t>
      </w:r>
    </w:p>
    <w:p w:rsidR="00E630E4" w:rsidRDefault="00E630E4" w:rsidP="00E630E4">
      <w:pPr>
        <w:pStyle w:val="Bezmezer"/>
        <w:jc w:val="both"/>
      </w:pPr>
    </w:p>
    <w:p w:rsidR="00E454A5" w:rsidRDefault="00E454A5" w:rsidP="00E630E4">
      <w:pPr>
        <w:pStyle w:val="Bezmezer"/>
        <w:jc w:val="both"/>
      </w:pPr>
      <w:r>
        <w:t>Jídla světové kuchyně jsou často pro našince nezvyklá, to by ale nemělo být důvodem k jejich odmítání. K poznávání cizích zemí tamní jídlo zcela jistě patří, užijte si proto dovolenou včetně těchto lákadel. Dodržíte-li základní hygienická pravidla, nehrozí vám ani vašim dětem žádná zvýšená rizika.</w:t>
      </w:r>
    </w:p>
    <w:p w:rsidR="00E630E4" w:rsidRDefault="00E630E4" w:rsidP="0098538F">
      <w:pPr>
        <w:pStyle w:val="Bezmezer"/>
        <w:jc w:val="both"/>
      </w:pPr>
    </w:p>
    <w:sectPr w:rsidR="00E630E4" w:rsidSect="008D04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90" w:rsidRDefault="00BE5490" w:rsidP="00E630E4">
      <w:pPr>
        <w:spacing w:after="0" w:line="240" w:lineRule="auto"/>
      </w:pPr>
      <w:r>
        <w:separator/>
      </w:r>
    </w:p>
  </w:endnote>
  <w:endnote w:type="continuationSeparator" w:id="0">
    <w:p w:rsidR="00BE5490" w:rsidRDefault="00BE5490" w:rsidP="00E6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1" w:rsidRPr="00995BA7" w:rsidRDefault="00614411" w:rsidP="001F1208">
    <w:pPr>
      <w:pStyle w:val="Zpat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713865" cy="599440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t xml:space="preserve">_________________________________________________________________________________                                                                                </w:t>
    </w:r>
    <w:r w:rsidRPr="00995BA7">
      <w:rPr>
        <w:rFonts w:ascii="Times New Roman" w:hAnsi="Times New Roman"/>
      </w:rPr>
      <w:t>Kontakt</w:t>
    </w:r>
    <w:proofErr w:type="gramEnd"/>
    <w:r w:rsidRPr="00995BA7">
      <w:rPr>
        <w:rFonts w:ascii="Times New Roman" w:hAnsi="Times New Roman"/>
      </w:rPr>
      <w:t>:</w:t>
    </w:r>
  </w:p>
  <w:p w:rsidR="00614411" w:rsidRPr="009B1D4A" w:rsidRDefault="00614411" w:rsidP="001F1208">
    <w:pPr>
      <w:pStyle w:val="Zpat"/>
      <w:jc w:val="right"/>
      <w:rPr>
        <w:rFonts w:ascii="Times New Roman" w:hAnsi="Times New Roman"/>
      </w:rPr>
    </w:pPr>
    <w:r w:rsidRPr="00995BA7">
      <w:rPr>
        <w:rFonts w:ascii="Times New Roman" w:hAnsi="Times New Roman"/>
      </w:rPr>
      <w:t xml:space="preserve"> Helena </w:t>
    </w:r>
    <w:proofErr w:type="spellStart"/>
    <w:r w:rsidRPr="00995BA7">
      <w:rPr>
        <w:rFonts w:ascii="Times New Roman" w:hAnsi="Times New Roman"/>
      </w:rPr>
      <w:t>Petzoldová</w:t>
    </w:r>
    <w:proofErr w:type="spellEnd"/>
    <w:r w:rsidRPr="00995BA7">
      <w:rPr>
        <w:rFonts w:ascii="Times New Roman" w:hAnsi="Times New Roman"/>
      </w:rPr>
      <w:t>, tel.: 271 741 219, helena.petzoldova@quent.cz</w:t>
    </w:r>
  </w:p>
  <w:p w:rsidR="00614411" w:rsidRDefault="00614411" w:rsidP="001F1208">
    <w:pPr>
      <w:pStyle w:val="Zpat"/>
    </w:pPr>
  </w:p>
  <w:p w:rsidR="00614411" w:rsidRPr="001F1208" w:rsidRDefault="00614411" w:rsidP="001F12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90" w:rsidRDefault="00BE5490" w:rsidP="00E630E4">
      <w:pPr>
        <w:spacing w:after="0" w:line="240" w:lineRule="auto"/>
      </w:pPr>
      <w:r>
        <w:separator/>
      </w:r>
    </w:p>
  </w:footnote>
  <w:footnote w:type="continuationSeparator" w:id="0">
    <w:p w:rsidR="00BE5490" w:rsidRDefault="00BE5490" w:rsidP="00E6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1" w:rsidRDefault="00614411" w:rsidP="00D03427">
    <w:pPr>
      <w:spacing w:after="0" w:line="240" w:lineRule="auto"/>
      <w:jc w:val="righ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-52705</wp:posOffset>
          </wp:positionV>
          <wp:extent cx="914400" cy="565785"/>
          <wp:effectExtent l="0" t="0" r="0" b="5715"/>
          <wp:wrapSquare wrapText="bothSides"/>
          <wp:docPr id="3" name="Obrázek 3" descr="www.vyzivadeti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.vyzivadeti.c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</w:rPr>
      <w:t>Tiskov</w:t>
    </w:r>
    <w:r w:rsidR="003C0F2F">
      <w:rPr>
        <w:rFonts w:ascii="Times New Roman" w:hAnsi="Times New Roman"/>
        <w:b/>
        <w:i/>
      </w:rPr>
      <w:t>á</w:t>
    </w:r>
    <w:r>
      <w:rPr>
        <w:rFonts w:ascii="Times New Roman" w:hAnsi="Times New Roman"/>
        <w:b/>
        <w:i/>
      </w:rPr>
      <w:t xml:space="preserve"> </w:t>
    </w:r>
    <w:r w:rsidR="003C0F2F">
      <w:rPr>
        <w:rFonts w:ascii="Times New Roman" w:hAnsi="Times New Roman"/>
        <w:b/>
        <w:i/>
      </w:rPr>
      <w:t>konference</w:t>
    </w:r>
  </w:p>
  <w:p w:rsidR="00614411" w:rsidRDefault="00614411" w:rsidP="00D03427">
    <w:pPr>
      <w:spacing w:after="0" w:line="240" w:lineRule="auto"/>
      <w:jc w:val="right"/>
      <w:rPr>
        <w:rFonts w:ascii="Times New Roman" w:hAnsi="Times New Roman"/>
        <w:i/>
      </w:rPr>
    </w:pPr>
    <w:r w:rsidRPr="00F67112">
      <w:rPr>
        <w:rFonts w:ascii="Times New Roman" w:hAnsi="Times New Roman"/>
        <w:b/>
        <w:i/>
        <w:u w:val="single"/>
      </w:rPr>
      <w:t>„</w:t>
    </w:r>
    <w:r w:rsidRPr="00D03427">
      <w:rPr>
        <w:rFonts w:ascii="Times New Roman" w:hAnsi="Times New Roman"/>
        <w:b/>
        <w:i/>
        <w:u w:val="single"/>
      </w:rPr>
      <w:t>Stravování dětí v zahraničí – rádce na dovolenou</w:t>
    </w:r>
    <w:r>
      <w:rPr>
        <w:rFonts w:ascii="Times New Roman" w:hAnsi="Times New Roman"/>
        <w:b/>
        <w:i/>
        <w:u w:val="single"/>
      </w:rPr>
      <w:t>“</w:t>
    </w:r>
  </w:p>
  <w:p w:rsidR="00614411" w:rsidRDefault="00614411" w:rsidP="00D03427">
    <w:pPr>
      <w:spacing w:after="0" w:line="240" w:lineRule="auto"/>
      <w:jc w:val="right"/>
      <w:rPr>
        <w:rFonts w:ascii="Times New Roman" w:hAnsi="Times New Roman"/>
        <w:b/>
        <w:i/>
      </w:rPr>
    </w:pPr>
    <w:r w:rsidRPr="00F67112">
      <w:rPr>
        <w:rFonts w:ascii="Times New Roman" w:hAnsi="Times New Roman"/>
        <w:i/>
      </w:rPr>
      <w:t xml:space="preserve">Praha, </w:t>
    </w:r>
    <w:r>
      <w:rPr>
        <w:rFonts w:ascii="Times New Roman" w:hAnsi="Times New Roman"/>
        <w:i/>
      </w:rPr>
      <w:t>19. 6. 2012</w:t>
    </w:r>
  </w:p>
  <w:p w:rsidR="00614411" w:rsidRPr="00F67112" w:rsidRDefault="00614411" w:rsidP="00D03427">
    <w:pPr>
      <w:spacing w:after="0" w:line="240" w:lineRule="auto"/>
      <w:jc w:val="right"/>
      <w:rPr>
        <w:rFonts w:ascii="Times New Roman" w:hAnsi="Times New Roman"/>
        <w:i/>
      </w:rPr>
    </w:pPr>
  </w:p>
  <w:p w:rsidR="00614411" w:rsidRPr="00D03427" w:rsidRDefault="00614411" w:rsidP="00D034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C8"/>
    <w:multiLevelType w:val="hybridMultilevel"/>
    <w:tmpl w:val="1DCED5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EB6464"/>
    <w:multiLevelType w:val="hybridMultilevel"/>
    <w:tmpl w:val="263636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306C8"/>
    <w:multiLevelType w:val="hybridMultilevel"/>
    <w:tmpl w:val="9BCA3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5206"/>
    <w:multiLevelType w:val="hybridMultilevel"/>
    <w:tmpl w:val="DA1C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812EE"/>
    <w:multiLevelType w:val="hybridMultilevel"/>
    <w:tmpl w:val="516CFC0E"/>
    <w:lvl w:ilvl="0" w:tplc="3B0E14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2"/>
    <w:rsid w:val="00005A4D"/>
    <w:rsid w:val="00020098"/>
    <w:rsid w:val="000667EC"/>
    <w:rsid w:val="00081B8A"/>
    <w:rsid w:val="0017389F"/>
    <w:rsid w:val="001F1208"/>
    <w:rsid w:val="002013EB"/>
    <w:rsid w:val="00217F6F"/>
    <w:rsid w:val="002235DA"/>
    <w:rsid w:val="00225682"/>
    <w:rsid w:val="00264A7C"/>
    <w:rsid w:val="002A2F3C"/>
    <w:rsid w:val="002D15AC"/>
    <w:rsid w:val="00301C79"/>
    <w:rsid w:val="00396FC0"/>
    <w:rsid w:val="003C0F2F"/>
    <w:rsid w:val="003D5AAB"/>
    <w:rsid w:val="003F79F2"/>
    <w:rsid w:val="004371CA"/>
    <w:rsid w:val="004C68BB"/>
    <w:rsid w:val="005803DC"/>
    <w:rsid w:val="005E5B0E"/>
    <w:rsid w:val="005F1790"/>
    <w:rsid w:val="00602A02"/>
    <w:rsid w:val="006032F2"/>
    <w:rsid w:val="00607E97"/>
    <w:rsid w:val="00614411"/>
    <w:rsid w:val="00662CB4"/>
    <w:rsid w:val="00694516"/>
    <w:rsid w:val="006B50E4"/>
    <w:rsid w:val="006D3B6A"/>
    <w:rsid w:val="006F66FF"/>
    <w:rsid w:val="0075551A"/>
    <w:rsid w:val="007A7467"/>
    <w:rsid w:val="007D1DF7"/>
    <w:rsid w:val="007D65A4"/>
    <w:rsid w:val="007F2E88"/>
    <w:rsid w:val="007F403F"/>
    <w:rsid w:val="008341EC"/>
    <w:rsid w:val="00855152"/>
    <w:rsid w:val="00874A9B"/>
    <w:rsid w:val="008D04DB"/>
    <w:rsid w:val="008E5048"/>
    <w:rsid w:val="008F78D4"/>
    <w:rsid w:val="008F7E34"/>
    <w:rsid w:val="0098538F"/>
    <w:rsid w:val="009C46E9"/>
    <w:rsid w:val="009E52E7"/>
    <w:rsid w:val="00A1205B"/>
    <w:rsid w:val="00A86D01"/>
    <w:rsid w:val="00AD0FBA"/>
    <w:rsid w:val="00AE47FA"/>
    <w:rsid w:val="00B00445"/>
    <w:rsid w:val="00B67517"/>
    <w:rsid w:val="00BE5490"/>
    <w:rsid w:val="00C17BF5"/>
    <w:rsid w:val="00C17CF5"/>
    <w:rsid w:val="00C260EF"/>
    <w:rsid w:val="00C75FDA"/>
    <w:rsid w:val="00C95A40"/>
    <w:rsid w:val="00CB6954"/>
    <w:rsid w:val="00D03427"/>
    <w:rsid w:val="00D257FD"/>
    <w:rsid w:val="00D476D9"/>
    <w:rsid w:val="00D6543A"/>
    <w:rsid w:val="00D83215"/>
    <w:rsid w:val="00DC686A"/>
    <w:rsid w:val="00DF159E"/>
    <w:rsid w:val="00E454A5"/>
    <w:rsid w:val="00E630E4"/>
    <w:rsid w:val="00F50BC9"/>
    <w:rsid w:val="00F9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032F2"/>
    <w:pPr>
      <w:spacing w:after="0" w:line="240" w:lineRule="auto"/>
      <w:ind w:left="1410" w:hanging="14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03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032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0E4"/>
  </w:style>
  <w:style w:type="paragraph" w:styleId="Zpat">
    <w:name w:val="footer"/>
    <w:basedOn w:val="Normln"/>
    <w:link w:val="ZpatChar"/>
    <w:uiPriority w:val="99"/>
    <w:unhideWhenUsed/>
    <w:rsid w:val="00E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0E4"/>
  </w:style>
  <w:style w:type="character" w:styleId="Odkaznakoment">
    <w:name w:val="annotation reference"/>
    <w:basedOn w:val="Standardnpsmoodstavce"/>
    <w:uiPriority w:val="99"/>
    <w:semiHidden/>
    <w:unhideWhenUsed/>
    <w:rsid w:val="00396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F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F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F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6032F2"/>
    <w:pPr>
      <w:spacing w:after="0" w:line="240" w:lineRule="auto"/>
      <w:ind w:left="1410" w:hanging="14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032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032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0E4"/>
  </w:style>
  <w:style w:type="paragraph" w:styleId="Zpat">
    <w:name w:val="footer"/>
    <w:basedOn w:val="Normln"/>
    <w:link w:val="ZpatChar"/>
    <w:uiPriority w:val="99"/>
    <w:unhideWhenUsed/>
    <w:rsid w:val="00E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0E4"/>
  </w:style>
  <w:style w:type="character" w:styleId="Odkaznakoment">
    <w:name w:val="annotation reference"/>
    <w:basedOn w:val="Standardnpsmoodstavce"/>
    <w:uiPriority w:val="99"/>
    <w:semiHidden/>
    <w:unhideWhenUsed/>
    <w:rsid w:val="00396F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F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F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F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F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yzivadeti.cz/images/logohp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1551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hknizkova</dc:creator>
  <cp:lastModifiedBy>aaa</cp:lastModifiedBy>
  <cp:revision>8</cp:revision>
  <cp:lastPrinted>2012-06-12T11:35:00Z</cp:lastPrinted>
  <dcterms:created xsi:type="dcterms:W3CDTF">2012-06-15T08:06:00Z</dcterms:created>
  <dcterms:modified xsi:type="dcterms:W3CDTF">2012-06-18T10:27:00Z</dcterms:modified>
</cp:coreProperties>
</file>